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 w:hAnsi="仿宋" w:eastAsia="仿宋"/>
          <w:sz w:val="32"/>
          <w:szCs w:val="32"/>
        </w:rPr>
      </w:pPr>
      <w:r>
        <w:rPr>
          <w:rFonts w:hint="eastAsia" w:ascii="黑体" w:eastAsia="黑体"/>
          <w:sz w:val="32"/>
          <w:szCs w:val="32"/>
        </w:rPr>
        <w:t>附件：获奖论文名单</w:t>
      </w:r>
    </w:p>
    <w:p>
      <w:pPr>
        <w:spacing w:line="520" w:lineRule="exact"/>
        <w:rPr>
          <w:rFonts w:hint="eastAsia" w:ascii="仿宋_GB2312" w:eastAsia="仿宋_GB2312"/>
          <w:b/>
          <w:sz w:val="32"/>
          <w:szCs w:val="32"/>
        </w:rPr>
      </w:pPr>
      <w:r>
        <w:rPr>
          <w:rFonts w:hint="eastAsia" w:ascii="仿宋_GB2312" w:eastAsia="仿宋_GB2312"/>
          <w:b/>
          <w:sz w:val="32"/>
          <w:szCs w:val="32"/>
        </w:rPr>
        <w:t>一等奖论文：3篇</w:t>
      </w:r>
    </w:p>
    <w:tbl>
      <w:tblPr>
        <w:tblStyle w:val="2"/>
        <w:tblW w:w="10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080"/>
        <w:gridCol w:w="2748"/>
        <w:gridCol w:w="5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第一作者</w:t>
            </w:r>
          </w:p>
        </w:tc>
        <w:tc>
          <w:tcPr>
            <w:tcW w:w="274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         位</w:t>
            </w:r>
          </w:p>
        </w:tc>
        <w:tc>
          <w:tcPr>
            <w:tcW w:w="554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论  文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翟</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童</w:t>
            </w:r>
          </w:p>
        </w:tc>
        <w:tc>
          <w:tcPr>
            <w:tcW w:w="27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苏州大学研究生院</w:t>
            </w:r>
          </w:p>
        </w:tc>
        <w:tc>
          <w:tcPr>
            <w:tcW w:w="5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苏州市国际体育文化名城建设与发展策略研究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赖诗琪</w:t>
            </w:r>
          </w:p>
        </w:tc>
        <w:tc>
          <w:tcPr>
            <w:tcW w:w="27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苏州大学体育学院</w:t>
            </w:r>
          </w:p>
        </w:tc>
        <w:tc>
          <w:tcPr>
            <w:tcW w:w="5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基于VECM模型的公共体育服务与体育产业互动机制研究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3</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邱莉婷</w:t>
            </w:r>
          </w:p>
        </w:tc>
        <w:tc>
          <w:tcPr>
            <w:tcW w:w="27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苏州市体育科学研究所</w:t>
            </w:r>
          </w:p>
        </w:tc>
        <w:tc>
          <w:tcPr>
            <w:tcW w:w="5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“打莲厢”运动对中老年女性动态平衡能力的影响</w:t>
            </w:r>
          </w:p>
        </w:tc>
      </w:tr>
    </w:tbl>
    <w:p>
      <w:pPr>
        <w:rPr>
          <w:rFonts w:hint="eastAsia" w:ascii="仿宋_GB2312" w:eastAsia="仿宋_GB2312"/>
          <w:b/>
          <w:sz w:val="32"/>
          <w:szCs w:val="32"/>
        </w:rPr>
      </w:pPr>
      <w:r>
        <w:rPr>
          <w:rFonts w:hint="eastAsia" w:ascii="仿宋_GB2312" w:eastAsia="仿宋_GB2312"/>
          <w:b/>
          <w:sz w:val="32"/>
          <w:szCs w:val="32"/>
        </w:rPr>
        <w:t>二等奖论文：18篇</w:t>
      </w:r>
    </w:p>
    <w:tbl>
      <w:tblPr>
        <w:tblStyle w:val="2"/>
        <w:tblW w:w="10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095"/>
        <w:gridCol w:w="2728"/>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5"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095" w:type="dxa"/>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第一作者</w:t>
            </w:r>
          </w:p>
        </w:tc>
        <w:tc>
          <w:tcPr>
            <w:tcW w:w="2728"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         位</w:t>
            </w:r>
          </w:p>
        </w:tc>
        <w:tc>
          <w:tcPr>
            <w:tcW w:w="5580"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论  文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潘立成</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苏州大学体育学院</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砂板乒乓球运动技战术特征研究—基于与传统乒乓球运动的对比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2</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赵</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冉</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昆山市周市高级中学</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中国足球超级联赛技战术表现研究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3</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彭</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响</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w:t>
            </w:r>
            <w:r>
              <w:rPr>
                <w:rFonts w:hint="eastAsia" w:ascii="宋体" w:hAnsi="宋体" w:cs="宋体"/>
                <w:i w:val="0"/>
                <w:iCs w:val="0"/>
                <w:color w:val="auto"/>
                <w:kern w:val="0"/>
                <w:sz w:val="20"/>
                <w:szCs w:val="20"/>
                <w:u w:val="none"/>
                <w:lang w:val="en-US" w:eastAsia="zh-CN" w:bidi="ar"/>
              </w:rPr>
              <w:t>体育学院</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迷失与超越：迈向体育强国建设进程中的体育正义探骊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4</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浦义俊</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常熟理工学院</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竞技体育助力健康中国建设的时代使命、现实挑战及创新路径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5</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张</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日</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江苏省太仓中等专业学校</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江苏省大学生马拉松联赛风险管理研究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6</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刘</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丰</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江苏省苏州实验中学</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预先呼吸调节对不同高度跳深运动前馈控制阶段运动学及肌肉积分肌电影响研究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7</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严</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姣</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昆山实验小学</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我国运动员退役与就业领域研究热点与前沿进展探析——基于CNKI数据库中2000-2021年间的文献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8</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戚世妍</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苏州大学体育学院</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苏州市小学生课外体育活动风险评估指标体系的构建研究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9</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祁</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豫</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苏州市振华中学校</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互惠式教学法对高中女生身心健康影响的实验研究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孟祥波</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苏州市职业大学</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体育产业助力苏州夜间经济发展的对策研究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11</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阳</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芳</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张家港德积小学</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苏州市小学校园足球特色学校发展现实困境与突破路径研究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12</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吴</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羽</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苏州大学体育学院</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低频全身振动训练对痉挛型脑瘫患儿下肢运动功能的影响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13</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齐晓爽</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苏州工业园区服务外包职业学院</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幼儿体育研究热点的可视化分析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14</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殷荣宾</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w:t>
            </w:r>
            <w:r>
              <w:rPr>
                <w:rFonts w:hint="eastAsia" w:ascii="宋体" w:hAnsi="宋体" w:cs="宋体"/>
                <w:i w:val="0"/>
                <w:iCs w:val="0"/>
                <w:color w:val="auto"/>
                <w:kern w:val="0"/>
                <w:sz w:val="20"/>
                <w:szCs w:val="20"/>
                <w:u w:val="none"/>
                <w:lang w:val="en-US" w:eastAsia="zh-CN" w:bidi="ar"/>
              </w:rPr>
              <w:t>体育学院</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开放式运动技能体育锻炼对小学六年级学生视力健康水平影响的实验研究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15</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代争光</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苏州大学体育学院</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城市社区公共体育服务多元主体协同治理研究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16</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杨宝仪</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苏州大学体育学院</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不同类型的运动技能训练对近视青少年静态与动态视敏度影响的研究进展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17</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归</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晟</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常熟市实验中学</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日本校园足球的时代演进、当代特征及现实启示研究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3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18</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沈德欢</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苏州工业园区星湾学校</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公益创投对不同成长周期中自发性群众体育组织培育的影响研究</w:t>
            </w:r>
          </w:p>
        </w:tc>
      </w:tr>
    </w:tbl>
    <w:p>
      <w:pPr>
        <w:rPr>
          <w:rFonts w:hint="eastAsia" w:ascii="仿宋_GB2312" w:eastAsia="仿宋_GB2312"/>
          <w:b/>
          <w:sz w:val="32"/>
          <w:szCs w:val="32"/>
        </w:rPr>
      </w:pPr>
    </w:p>
    <w:p>
      <w:pPr>
        <w:rPr>
          <w:rFonts w:hint="eastAsia" w:ascii="仿宋_GB2312" w:eastAsia="仿宋_GB2312"/>
          <w:b/>
          <w:sz w:val="32"/>
          <w:szCs w:val="32"/>
        </w:rPr>
      </w:pPr>
      <w:r>
        <w:rPr>
          <w:rFonts w:hint="eastAsia" w:ascii="仿宋_GB2312" w:eastAsia="仿宋_GB2312"/>
          <w:b/>
          <w:sz w:val="32"/>
          <w:szCs w:val="32"/>
        </w:rPr>
        <w:t>三等奖论文：30篇</w:t>
      </w:r>
    </w:p>
    <w:tbl>
      <w:tblPr>
        <w:tblStyle w:val="2"/>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095"/>
        <w:gridCol w:w="2713"/>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095" w:type="dxa"/>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第一作者</w:t>
            </w:r>
          </w:p>
        </w:tc>
        <w:tc>
          <w:tcPr>
            <w:tcW w:w="2713"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         位</w:t>
            </w:r>
          </w:p>
        </w:tc>
        <w:tc>
          <w:tcPr>
            <w:tcW w:w="5595"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论  文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顾莉亚</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苏州市职业大学</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对苏州体育赛场不文明行为立法的思考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2</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孟</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良</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苏州科技大学</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跑步类APP监测高校学生课外体育锻炼的效果分析和长效机制研究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3</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夏兆平</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苏州市吴江区七都小学</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农村学校体育课程资源的发掘与利用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4</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袁金风</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苏州高新区实验小学校</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体质监测数据驱动下的教学创新探究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5</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汤际澜</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苏州科技大学</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美国国家青少年体育战略的特征与镜鉴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6</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顾</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莉</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苏州市职业大学</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default" w:ascii="宋体" w:hAnsi="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尚武精神</w:t>
            </w:r>
            <w:r>
              <w:rPr>
                <w:rFonts w:hint="default" w:ascii="宋体" w:hAnsi="宋体" w:cs="宋体"/>
                <w:i w:val="0"/>
                <w:iCs w:val="0"/>
                <w:color w:val="auto"/>
                <w:kern w:val="0"/>
                <w:sz w:val="20"/>
                <w:szCs w:val="20"/>
                <w:u w:val="none"/>
                <w:lang w:val="en-US" w:eastAsia="zh-CN" w:bidi="ar"/>
              </w:rPr>
              <w:t>”</w:t>
            </w:r>
            <w:r>
              <w:rPr>
                <w:rFonts w:hint="eastAsia" w:ascii="宋体" w:hAnsi="宋体" w:eastAsia="宋体" w:cs="宋体"/>
                <w:i w:val="0"/>
                <w:iCs w:val="0"/>
                <w:color w:val="auto"/>
                <w:kern w:val="0"/>
                <w:sz w:val="20"/>
                <w:szCs w:val="20"/>
                <w:u w:val="none"/>
                <w:lang w:val="en-US" w:eastAsia="zh-CN" w:bidi="ar"/>
              </w:rPr>
              <w:t>江南文化发展的时代呼唤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7</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王红云</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苏州大学体育学院</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睫状肌训练频次对小学生动态视敏度影响的剂量研究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8</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胡赢丹</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w:t>
            </w:r>
            <w:r>
              <w:rPr>
                <w:rFonts w:hint="eastAsia" w:ascii="宋体" w:hAnsi="宋体" w:cs="宋体"/>
                <w:i w:val="0"/>
                <w:iCs w:val="0"/>
                <w:color w:val="auto"/>
                <w:kern w:val="0"/>
                <w:sz w:val="20"/>
                <w:szCs w:val="20"/>
                <w:u w:val="none"/>
                <w:lang w:val="en-US" w:eastAsia="zh-CN" w:bidi="ar"/>
              </w:rPr>
              <w:t>体育学院</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苏州市网球运动员“Choking”现象的机制及影响因素作用机理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9</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吴相雷</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苏州大学体育学院</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学科内容知识和以实践为核心教师教育理论视野下我国体育教育专业课程改革探究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吴小萌</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苏州市枫桥中心小学</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苏州市中小学生超重与肥胖现状调查与分析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11</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舒</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展</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苏州工业园区服务外包职业学院</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近 10 年屏幕时间影响青少年体质健康的研究述评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12</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徐洪敏</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苏州大学体育学院</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苏州市相城区武术进小学的现状调查与发展对策研究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13</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董</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健</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苏州建设交通高等职业技术学校</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环苏州金鸡湖体育圈发展现状及开发策略研究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14</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娄斌斌</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苏州工业园区服务外包职业学院</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运动通过抑制下丘脑炎症缓解代谢综合征的研究进展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15</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张海玲</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吴中区小朋友之家幼儿园</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小学体育课的若干思考——基于陶行知思想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16</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杨金凤</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常熟理工学院</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英国网球发展愿景和实践特征及经验启示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17</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易建军</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苏州工业园区星湾学校</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第32届东京奥运会巩立姣夺冠因素分析及巴黎奥运周期展望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18</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桑云鹏</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常熟理工学院</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常熟市公共体育服务供给多元化建设及对策研究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19</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杜小伟</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苏州大学东吴学院</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气排球运动融入普通高校体育训练的理论与实践研究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20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康厚良</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苏州市职业大学</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高校寝室文化与学生体育行为的调查研究——以苏州市XX大学为例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21</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肖鑫艳</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苏州大学体育学院</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智能传感器在羽毛球专项训练中的实验研究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22</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程丽茹</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苏州市吴江区鲈乡实验小学教育集团仲英校区</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“低碳”课堂在小学体育教学中的渗透研究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23</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蔡春艳</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w:t>
            </w:r>
            <w:r>
              <w:rPr>
                <w:rFonts w:hint="eastAsia" w:ascii="宋体" w:hAnsi="宋体" w:cs="宋体"/>
                <w:i w:val="0"/>
                <w:iCs w:val="0"/>
                <w:color w:val="auto"/>
                <w:kern w:val="0"/>
                <w:sz w:val="20"/>
                <w:szCs w:val="20"/>
                <w:u w:val="none"/>
                <w:lang w:val="en-US" w:eastAsia="zh-CN" w:bidi="ar"/>
              </w:rPr>
              <w:t>体育学院</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苏州市消防员体能训练现状与优化策略研究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24</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徐政权</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苏州高新区白马涧小学</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立德树人与体质健康视域下，小学体育教学中德育渗透的途径研究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rPr>
            </w:pPr>
            <w:r>
              <w:rPr>
                <w:rFonts w:hint="eastAsia" w:ascii="宋体" w:hAnsi="宋体" w:eastAsia="宋体" w:cs="宋体"/>
                <w:bCs/>
                <w:color w:val="auto"/>
                <w:kern w:val="0"/>
                <w:sz w:val="20"/>
                <w:szCs w:val="20"/>
              </w:rPr>
              <w:t>25</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张欢欢</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苏州市吴江区思贤实验小学</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体育锻炼对小学生学业成绩影响的调查研究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lang w:val="en-US" w:eastAsia="zh-CN"/>
              </w:rPr>
            </w:pPr>
            <w:r>
              <w:rPr>
                <w:rFonts w:hint="eastAsia" w:ascii="宋体" w:hAnsi="宋体" w:eastAsia="宋体" w:cs="宋体"/>
                <w:bCs/>
                <w:color w:val="auto"/>
                <w:kern w:val="0"/>
                <w:sz w:val="20"/>
                <w:szCs w:val="20"/>
                <w:lang w:val="en-US" w:eastAsia="zh-CN"/>
              </w:rPr>
              <w:t>26</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王亚楠</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苏州大学体育学院</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阳光体育背景下中学足球社团开展现状的分析 —以苏州工业园区星港学校为例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lang w:val="en-US" w:eastAsia="zh-CN"/>
              </w:rPr>
            </w:pPr>
            <w:r>
              <w:rPr>
                <w:rFonts w:hint="eastAsia" w:ascii="宋体" w:hAnsi="宋体" w:eastAsia="宋体" w:cs="宋体"/>
                <w:bCs/>
                <w:color w:val="auto"/>
                <w:kern w:val="0"/>
                <w:sz w:val="20"/>
                <w:szCs w:val="20"/>
                <w:lang w:val="en-US" w:eastAsia="zh-CN"/>
              </w:rPr>
              <w:t>27</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林</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辉</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苏州市枫桥中心小学</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剖释“智感”理念，领航“体智”课堂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lang w:val="en-US" w:eastAsia="zh-CN"/>
              </w:rPr>
            </w:pPr>
            <w:r>
              <w:rPr>
                <w:rFonts w:hint="eastAsia" w:ascii="宋体" w:hAnsi="宋体" w:eastAsia="宋体" w:cs="宋体"/>
                <w:bCs/>
                <w:color w:val="auto"/>
                <w:kern w:val="0"/>
                <w:sz w:val="20"/>
                <w:szCs w:val="20"/>
                <w:lang w:val="en-US" w:eastAsia="zh-CN"/>
              </w:rPr>
              <w:t>28</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王</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涛</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吴江区教育局教研室</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青少年儿童体育参与协同促进机制的构建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lang w:val="en-US" w:eastAsia="zh-CN"/>
              </w:rPr>
            </w:pPr>
            <w:r>
              <w:rPr>
                <w:rFonts w:hint="eastAsia" w:ascii="宋体" w:hAnsi="宋体" w:eastAsia="宋体" w:cs="宋体"/>
                <w:bCs/>
                <w:color w:val="auto"/>
                <w:kern w:val="0"/>
                <w:sz w:val="20"/>
                <w:szCs w:val="20"/>
                <w:lang w:val="en-US" w:eastAsia="zh-CN"/>
              </w:rPr>
              <w:t>29</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李聪聪</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苏州市吴中区吴中实验小学</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击剑训练对小学生呼吸机能的影响 ——以吴中实小击剑队为例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Cs/>
                <w:color w:val="auto"/>
                <w:kern w:val="0"/>
                <w:sz w:val="20"/>
                <w:szCs w:val="20"/>
                <w:lang w:val="en-US" w:eastAsia="zh-CN"/>
              </w:rPr>
            </w:pPr>
            <w:r>
              <w:rPr>
                <w:rFonts w:hint="eastAsia" w:ascii="宋体" w:hAnsi="宋体" w:eastAsia="宋体" w:cs="宋体"/>
                <w:bCs/>
                <w:color w:val="auto"/>
                <w:kern w:val="0"/>
                <w:sz w:val="20"/>
                <w:szCs w:val="20"/>
                <w:lang w:val="en-US" w:eastAsia="zh-CN"/>
              </w:rPr>
              <w:t>30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李高萍</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苏州卫生职业技术学院</w:t>
            </w:r>
          </w:p>
        </w:tc>
        <w:tc>
          <w:tcPr>
            <w:tcW w:w="5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全媒体背景下体育数字媒体实验室的研究与运用</w:t>
            </w:r>
          </w:p>
        </w:tc>
      </w:tr>
    </w:tbl>
    <w:p>
      <w:pPr>
        <w:rPr>
          <w:rFonts w:hint="eastAsia" w:ascii="仿宋_GB2312" w:eastAsia="仿宋_GB2312"/>
          <w:b/>
          <w:sz w:val="32"/>
          <w:szCs w:val="32"/>
        </w:rPr>
      </w:pPr>
      <w:r>
        <w:rPr>
          <w:rFonts w:hint="eastAsia" w:ascii="仿宋_GB2312" w:eastAsia="仿宋_GB2312"/>
          <w:b/>
          <w:sz w:val="32"/>
          <w:szCs w:val="32"/>
        </w:rPr>
        <w:t>优秀奖论文：</w:t>
      </w:r>
      <w:r>
        <w:rPr>
          <w:rFonts w:hint="eastAsia" w:ascii="仿宋_GB2312" w:eastAsia="仿宋_GB2312"/>
          <w:b/>
          <w:sz w:val="32"/>
          <w:szCs w:val="32"/>
          <w:lang w:val="en-US" w:eastAsia="zh-CN"/>
        </w:rPr>
        <w:t>19</w:t>
      </w:r>
      <w:r>
        <w:rPr>
          <w:rFonts w:hint="eastAsia" w:ascii="仿宋_GB2312" w:eastAsia="仿宋_GB2312"/>
          <w:b/>
          <w:sz w:val="32"/>
          <w:szCs w:val="32"/>
        </w:rPr>
        <w:t>篇</w:t>
      </w:r>
    </w:p>
    <w:tbl>
      <w:tblPr>
        <w:tblStyle w:val="2"/>
        <w:tblW w:w="10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077"/>
        <w:gridCol w:w="2725"/>
        <w:gridCol w:w="5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077" w:type="dxa"/>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第一作者</w:t>
            </w:r>
          </w:p>
        </w:tc>
        <w:tc>
          <w:tcPr>
            <w:tcW w:w="2725"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         位</w:t>
            </w:r>
          </w:p>
        </w:tc>
        <w:tc>
          <w:tcPr>
            <w:tcW w:w="5730"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论  文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auto"/>
                <w:kern w:val="2"/>
                <w:sz w:val="20"/>
                <w:szCs w:val="20"/>
                <w:lang w:val="en-US" w:eastAsia="zh-CN" w:bidi="ar-SA"/>
              </w:rPr>
            </w:pPr>
            <w:r>
              <w:rPr>
                <w:rFonts w:hint="eastAsia" w:ascii="宋体" w:hAnsi="宋体"/>
                <w:color w:val="auto"/>
                <w:sz w:val="20"/>
                <w:szCs w:val="20"/>
              </w:rPr>
              <w:t>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钱万曼</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昆山市花桥鑫苑小学</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苏州市中小学《体育与健康》课程思政建设困境及路径研究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auto"/>
                <w:kern w:val="2"/>
                <w:sz w:val="20"/>
                <w:szCs w:val="20"/>
                <w:lang w:val="en-US" w:eastAsia="zh-CN" w:bidi="ar-SA"/>
              </w:rPr>
            </w:pPr>
            <w:r>
              <w:rPr>
                <w:rFonts w:hint="eastAsia" w:ascii="宋体" w:hAnsi="宋体"/>
                <w:color w:val="auto"/>
                <w:sz w:val="20"/>
                <w:szCs w:val="20"/>
              </w:rPr>
              <w:t>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赵</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兵</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苏州大学体育学院</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苏州市不同BMI小学生参加课外体育锻炼认知与行为的研究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auto"/>
                <w:kern w:val="2"/>
                <w:sz w:val="20"/>
                <w:szCs w:val="20"/>
                <w:lang w:val="en-US" w:eastAsia="zh-CN" w:bidi="ar-SA"/>
              </w:rPr>
            </w:pPr>
            <w:r>
              <w:rPr>
                <w:rFonts w:hint="eastAsia" w:ascii="宋体" w:hAnsi="宋体"/>
                <w:color w:val="auto"/>
                <w:sz w:val="20"/>
                <w:szCs w:val="20"/>
              </w:rPr>
              <w:t>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王</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壮</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太仓市实验小学</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普通小学女子足球后备人才培养的校本实践研究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auto"/>
                <w:kern w:val="2"/>
                <w:sz w:val="20"/>
                <w:szCs w:val="20"/>
                <w:lang w:val="en-US" w:eastAsia="zh-CN" w:bidi="ar-SA"/>
              </w:rPr>
            </w:pPr>
            <w:r>
              <w:rPr>
                <w:rFonts w:hint="eastAsia" w:ascii="宋体" w:hAnsi="宋体"/>
                <w:color w:val="auto"/>
                <w:sz w:val="20"/>
                <w:szCs w:val="20"/>
              </w:rPr>
              <w:t>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徐子淇</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常熟理工学院</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关于武术服研发的“校地合作”实践研究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auto"/>
                <w:kern w:val="2"/>
                <w:sz w:val="20"/>
                <w:szCs w:val="20"/>
                <w:lang w:val="en-US" w:eastAsia="zh-CN" w:bidi="ar-SA"/>
              </w:rPr>
            </w:pPr>
            <w:r>
              <w:rPr>
                <w:rFonts w:hint="eastAsia" w:ascii="宋体" w:hAnsi="宋体"/>
                <w:color w:val="auto"/>
                <w:sz w:val="20"/>
                <w:szCs w:val="20"/>
              </w:rPr>
              <w:t>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彭</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勇</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昆山市第一中等专业学校</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量化自我：日常社交中运动健身者的身体实践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auto"/>
                <w:kern w:val="2"/>
                <w:sz w:val="20"/>
                <w:szCs w:val="20"/>
                <w:lang w:val="en-US" w:eastAsia="zh-CN" w:bidi="ar-SA"/>
              </w:rPr>
            </w:pPr>
            <w:r>
              <w:rPr>
                <w:rFonts w:hint="eastAsia" w:ascii="宋体" w:hAnsi="宋体"/>
                <w:color w:val="auto"/>
                <w:sz w:val="20"/>
                <w:szCs w:val="20"/>
              </w:rPr>
              <w:t>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沈</w:t>
            </w:r>
            <w:r>
              <w:rPr>
                <w:rFonts w:hint="eastAsia" w:ascii="宋体" w:hAnsi="宋体" w:cs="宋体"/>
                <w:i w:val="0"/>
                <w:iCs w:val="0"/>
                <w:color w:val="auto"/>
                <w:kern w:val="0"/>
                <w:sz w:val="20"/>
                <w:szCs w:val="20"/>
                <w:u w:val="none"/>
                <w:lang w:val="en-US" w:eastAsia="zh-CN" w:bidi="ar"/>
              </w:rPr>
              <w:t xml:space="preserve">  </w:t>
            </w:r>
            <w:r>
              <w:rPr>
                <w:rFonts w:hint="eastAsia" w:ascii="宋体" w:hAnsi="宋体" w:eastAsia="宋体" w:cs="宋体"/>
                <w:i w:val="0"/>
                <w:iCs w:val="0"/>
                <w:color w:val="auto"/>
                <w:kern w:val="0"/>
                <w:sz w:val="20"/>
                <w:szCs w:val="20"/>
                <w:u w:val="none"/>
                <w:lang w:val="en-US" w:eastAsia="zh-CN" w:bidi="ar"/>
              </w:rPr>
              <w:t>民</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苏州工业园区星湾学校</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“专项运动技能教学”在普通中学体育与健康课的 实验研究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auto"/>
                <w:kern w:val="2"/>
                <w:sz w:val="20"/>
                <w:szCs w:val="20"/>
                <w:lang w:val="en-US" w:eastAsia="zh-CN" w:bidi="ar-SA"/>
              </w:rPr>
            </w:pPr>
            <w:r>
              <w:rPr>
                <w:rFonts w:hint="eastAsia" w:ascii="宋体" w:hAnsi="宋体"/>
                <w:color w:val="auto"/>
                <w:sz w:val="20"/>
                <w:szCs w:val="20"/>
              </w:rPr>
              <w:t>7</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朱晨洋</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苏州大学体育学院</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体教融合背景下中小学体育教师教学胜任力的研究 ——以苏州市为例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auto"/>
                <w:kern w:val="2"/>
                <w:sz w:val="20"/>
                <w:szCs w:val="20"/>
                <w:lang w:val="en-US" w:eastAsia="zh-CN" w:bidi="ar-SA"/>
              </w:rPr>
            </w:pPr>
            <w:r>
              <w:rPr>
                <w:rFonts w:hint="eastAsia" w:ascii="宋体" w:hAnsi="宋体"/>
                <w:color w:val="auto"/>
                <w:sz w:val="20"/>
                <w:szCs w:val="20"/>
              </w:rPr>
              <w:t>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吴子含</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苏州市吴江思贤小学</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立德树人融入初中体育课程教学设计的本源回归、价值塑造与路径思考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kern w:val="2"/>
                <w:sz w:val="20"/>
                <w:szCs w:val="20"/>
                <w:lang w:val="en-US" w:eastAsia="zh-CN" w:bidi="ar-SA"/>
              </w:rPr>
            </w:pPr>
            <w:r>
              <w:rPr>
                <w:rFonts w:hint="eastAsia" w:ascii="宋体" w:hAnsi="宋体"/>
                <w:color w:val="000000"/>
                <w:sz w:val="20"/>
                <w:szCs w:val="20"/>
              </w:rPr>
              <w:t>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张世豪</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江苏省常熟中学</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体教融合背景下，篮球体育教学中技能与体能融合发展的研究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kern w:val="2"/>
                <w:sz w:val="20"/>
                <w:szCs w:val="20"/>
                <w:lang w:val="en-US" w:eastAsia="zh-CN" w:bidi="ar-SA"/>
              </w:rPr>
            </w:pPr>
            <w:r>
              <w:rPr>
                <w:rFonts w:hint="eastAsia" w:ascii="宋体" w:hAnsi="宋体"/>
                <w:color w:val="000000"/>
                <w:sz w:val="20"/>
                <w:szCs w:val="20"/>
              </w:rPr>
              <w:t>10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毋张明</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苏州城市学院</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四级联赛背景下校园体育市场化开发路径研究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kern w:val="2"/>
                <w:sz w:val="20"/>
                <w:szCs w:val="20"/>
                <w:lang w:val="en-US" w:eastAsia="zh-CN" w:bidi="ar-SA"/>
              </w:rPr>
            </w:pPr>
            <w:r>
              <w:rPr>
                <w:rFonts w:hint="eastAsia" w:ascii="宋体" w:hAnsi="宋体"/>
                <w:color w:val="000000"/>
                <w:sz w:val="20"/>
                <w:szCs w:val="20"/>
              </w:rPr>
              <w:t>11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史开元</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苏州工业园区星湾学校</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疫情背景下线上体育教学的制约因素与对策研究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kern w:val="2"/>
                <w:sz w:val="20"/>
                <w:szCs w:val="20"/>
                <w:lang w:val="en-US" w:eastAsia="zh-CN" w:bidi="ar-SA"/>
              </w:rPr>
            </w:pPr>
            <w:r>
              <w:rPr>
                <w:rFonts w:hint="eastAsia" w:ascii="宋体" w:hAnsi="宋体"/>
                <w:color w:val="000000"/>
                <w:sz w:val="20"/>
                <w:szCs w:val="20"/>
              </w:rPr>
              <w:t>12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刘涛英</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苏州工业园区星湾学校</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指向体育真实学力的能动学习策略研究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kern w:val="2"/>
                <w:sz w:val="20"/>
                <w:szCs w:val="20"/>
                <w:lang w:val="en-US" w:eastAsia="zh-CN" w:bidi="ar-SA"/>
              </w:rPr>
            </w:pPr>
            <w:r>
              <w:rPr>
                <w:rFonts w:hint="eastAsia" w:ascii="宋体" w:hAnsi="宋体"/>
                <w:color w:val="000000"/>
                <w:sz w:val="20"/>
                <w:szCs w:val="20"/>
              </w:rPr>
              <w:t>13</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程鑫瑀</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苏州市吴中区溪秀实验小学</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体教融合视域下小学短式网球校本课程构建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kern w:val="2"/>
                <w:sz w:val="20"/>
                <w:szCs w:val="20"/>
                <w:lang w:val="en-US" w:eastAsia="zh-CN" w:bidi="ar-SA"/>
              </w:rPr>
            </w:pPr>
            <w:r>
              <w:rPr>
                <w:rFonts w:hint="eastAsia" w:ascii="宋体" w:hAnsi="宋体"/>
                <w:color w:val="000000"/>
                <w:sz w:val="20"/>
                <w:szCs w:val="20"/>
              </w:rPr>
              <w:t>14</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红</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苏州高新区狮山实验小学校</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儿童视角下的小学体教融合发展策略之研究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kern w:val="2"/>
                <w:sz w:val="20"/>
                <w:szCs w:val="20"/>
                <w:lang w:val="en-US" w:eastAsia="zh-CN" w:bidi="ar-SA"/>
              </w:rPr>
            </w:pPr>
            <w:r>
              <w:rPr>
                <w:rFonts w:hint="eastAsia" w:ascii="宋体" w:hAnsi="宋体"/>
                <w:color w:val="000000"/>
                <w:sz w:val="20"/>
                <w:szCs w:val="20"/>
              </w:rPr>
              <w:t>15</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李</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帅</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苏州工业园区第二实验小学</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小学校园足球若干问题探析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kern w:val="2"/>
                <w:sz w:val="20"/>
                <w:szCs w:val="20"/>
                <w:lang w:val="en-US" w:eastAsia="zh-CN" w:bidi="ar-SA"/>
              </w:rPr>
            </w:pPr>
            <w:r>
              <w:rPr>
                <w:rFonts w:hint="eastAsia" w:ascii="宋体" w:hAnsi="宋体"/>
                <w:color w:val="000000"/>
                <w:sz w:val="20"/>
                <w:szCs w:val="20"/>
              </w:rPr>
              <w:t>16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刘小慧</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昆山市周市中学</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中学生肥胖影响因素调查分析 ——以苏州市初中生为例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kern w:val="2"/>
                <w:sz w:val="20"/>
                <w:szCs w:val="20"/>
                <w:lang w:val="en-US" w:eastAsia="zh-CN" w:bidi="ar-SA"/>
              </w:rPr>
            </w:pPr>
            <w:r>
              <w:rPr>
                <w:rFonts w:hint="eastAsia" w:ascii="宋体" w:hAnsi="宋体"/>
                <w:color w:val="000000"/>
                <w:sz w:val="20"/>
                <w:szCs w:val="20"/>
              </w:rPr>
              <w:t>17</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莹</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苏州高新区白马涧小学</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小学校园体育文化之多元化体育社团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kern w:val="2"/>
                <w:sz w:val="20"/>
                <w:szCs w:val="20"/>
                <w:lang w:val="en-US" w:eastAsia="zh-CN" w:bidi="ar-SA"/>
              </w:rPr>
            </w:pPr>
            <w:r>
              <w:rPr>
                <w:rFonts w:hint="eastAsia" w:ascii="宋体" w:hAnsi="宋体"/>
                <w:color w:val="000000"/>
                <w:sz w:val="20"/>
                <w:szCs w:val="20"/>
              </w:rPr>
              <w:t>18</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王康虎</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苏州市吴江区盛泽小学</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运用信息化手段促进儿童体育锻炼行为养成的实践研究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kern w:val="2"/>
                <w:sz w:val="20"/>
                <w:szCs w:val="20"/>
                <w:lang w:val="en-US" w:eastAsia="zh-CN" w:bidi="ar-SA"/>
              </w:rPr>
            </w:pPr>
            <w:r>
              <w:rPr>
                <w:rFonts w:hint="eastAsia" w:ascii="宋体" w:hAnsi="宋体"/>
                <w:color w:val="000000"/>
                <w:sz w:val="20"/>
                <w:szCs w:val="20"/>
              </w:rPr>
              <w:t>19</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徐</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晨</w:t>
            </w:r>
          </w:p>
        </w:tc>
        <w:tc>
          <w:tcPr>
            <w:tcW w:w="2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苏州市吴中区苏舞联盟街舞俱乐部</w:t>
            </w:r>
          </w:p>
        </w:tc>
        <w:tc>
          <w:tcPr>
            <w:tcW w:w="5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街舞，促进青少年体育多元化发展</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ED6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2021-12-13T09:00:45Z</dcterms:created>
  <dc:creator>Administrator</dc:creator>
  <cp:lastModifiedBy>一只杨桃</cp:lastModifiedBy>
  <dcterms:modified xsi:type="dcterms:W3CDTF">2021-12-13T09:00:51Z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60620E58D6F5426E9F5DDDF2FD14CFC6</vt:lpwstr>
  </property>
</Properties>
</file>